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3F1" w:rsidRPr="00EA4EA9" w:rsidRDefault="00D503F1" w:rsidP="00D503F1">
      <w:pPr>
        <w:ind w:firstLine="708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Положение о комиссии по антикоррупционной политике.</w:t>
      </w:r>
    </w:p>
    <w:p w:rsidR="00D503F1" w:rsidRPr="00EA4EA9" w:rsidRDefault="00D503F1" w:rsidP="00D503F1">
      <w:pPr>
        <w:ind w:firstLine="708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Настоящее положение разработано в целях защиты прав и свобод граждан, обеспечения законности, правопорядка и общественной безопасности в образовательной организации. Определяет задачи, основные принципы противодействия коррупции и меры предупреждения коррупционных правонарушений.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1. Основные понятия, применяемые в настоящем положении.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положении используются следующие основные понятия: - антикоррупционная политика - деятельность МКОУ «Лопуховская СОШ» по антикоррупционной политике, направленной на создание эффективной системы противодействия коррупции; - антикоррупционная экспертиза правовых актов - деятельность специалистов по выявлению и описанию коррупциогенных факторов, относящихся к действующим правовым актам и (или) их проектам, разработке рекомендаций, направленных на устранение или ограничение действия таких факторов; - коррупция - принятие в своих интересах, а равно в интересах иных лиц, лично или через посредников имущественных благ, а также извлечение преимуществ лицами, замещающими должности в МКОУ «Лопуховская СОШ», с использованием своих должностных полномочий и связанных с ними возможностей, а равно подкуп данных лиц путем противоправного предоставления им физическими и юридическими лицами указанных благ и преимуществ;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коррупционное правонарушение - деяние, обладающее признаками коррупции, за которое нормативным правовым актом предусмотрена гражданско-правовая, дисциплинарная, административная или уголовная ответственность;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коррупциогенный фактор - явление или совокупность явлений, порождающих коррупционные правонарушения или способствующие их распространению;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предупреждение коррупции - деятельность образовательной организации по антикоррупционной политике, направленной на выявление, изучение, ограничение либо устранение явлений, порождающих коррупционные правонарушения или способствующих их распространению;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субъекты антикоррупционной политики - общественные и иные организации, уполномоченные в пределах своей компетенции осуществлять противодействие коррупции.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2. Основные принципы противодействия коррупции. Противодействие коррупции в образовательной организации осуществляется на основе следующих основных принципов: - приоритета профилактических мер, направленных на недопущение формирования причин и условий, порождающих коррупцию; - обеспечения четкой правовой регламентации деятельности, законности и гласности такой деятельности, государственного и общественного контроля над ней; - приоритета защиты прав и законных интересов физических и юридических лиц; - взаимодействия с общественными объединениями и гражданами.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3. Основные меры предупреждения коррупционных правонарушений. Предупреждение коррупционных правонарушений осуществляется путем применения следующих мер: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разработка и реализация антикоррупционных программ;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проведение антикоррупционной экспертизы правовых актов и их проектов; - антикоррупционные образование и пропаганда;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иные меры, предусмотренные законодательством Российской Федерации.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 План мероприятий по реализации стратегии антикоррупционной политики.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4.1. План мероприятий по реализации стратегии антикоррупционной политики является комплексной мерой, обеспечивающей согласованное применение правовых, экономических, образовательных, воспитательных, организационных и иных мер, направленных на противодействие коррупции в образовательной организации.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4.2. План мероприятий по реализации стратегии антикоррупционной политики входит в состав комплексной программы профилактики правонарушений.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4.3. Разработка и принятие плана мероприятий по реализации стратегии антикоррупционной политики осуществляется в порядке, установленном законодательством.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5. Антикоррупционная экспертиза правовых актов и их проектов.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5.1. Антикоррупционная экспертиза правовых актов и их проектов проводится с целью выявления и устранения несовершенства правовых норм, которые повышают вероятность коррупционных действий.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5.2. Решение о проведении антикоррупционной экспертизы правовых актов и их проектов принимается руководителем образовательной огранизации.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5.3. Граждане (ученики, родители, работники) вправе обратиться к председателю комиссии по антикоррупционной политике образовательной организации с обращением о проведении антикоррупционной экспертизы действующих правовых актов.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 Антикоррупционные образование и пропаганда.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6.1. Для решения задач по формированию антикоррупционного мировоззрения, повышения уровня правосознания и правовой культуры, обрвазовательном учреждении в установленном порядке организуется изучение правовых и морально-этических аспектов деятельности.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6.2. Антикоррупционная пропаганда представляет собой целенаправленную деятельность средств массовой информации, координируемую и стимулируемую системой государственных заказов, содержанием которой являются просветительская работа в образовательной организации по вопросам противостояния коррупции в любых ее проявлениях, воспитания у граждан чувства гражданской ответственности, укрепление доверия к власти.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6.3. Организация антикоррупционной пропаганды осуществляется в соответствии с законодательством Российской Федерации.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 Внедрение антикоррупционных механизмов.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7.1. Проведение совещания с работниками школы по вопросам антикоррупционной политики в образовании.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7.2. Усиление воспитательной и разъяснительной работы среди административного и преподавательского состава в образовательной организации по недопущению фактов вымогательства и получения денежных средств.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7. 3. Участие в комплексных проверках образовательной организации по порядку привлечения внебюджетных средств и их целевому использованию.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>7.4. Усиление контроля за ведением документов строгой отчетности.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7.5. Анализ о состоянии работы и мерах по предупреждению коррупционных правонарушений в образовательной организации Подведение итогов анонимного анкетирования учащихся на предмет выявления фактов коррупционных правонарушений и обобщение вопроса на заседании комиссии по реализации стратегии антикоррупционной политики.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7.6. Анализ заявлений, обращений граждан на предмет наличия в них информации о фактах коррупции в образовательную организацию. </w:t>
      </w:r>
    </w:p>
    <w:p w:rsidR="00D503F1" w:rsidRPr="00EA4EA9" w:rsidRDefault="00D503F1" w:rsidP="00D503F1">
      <w:pPr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A4E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Принятие по результатам проверок организационных мер, направленных на предупреждение подобных фактов. </w:t>
      </w: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D503F1" w:rsidRPr="00EA4EA9" w:rsidRDefault="00D503F1" w:rsidP="00D503F1">
      <w:pPr>
        <w:ind w:firstLine="708"/>
        <w:jc w:val="both"/>
        <w:rPr>
          <w:rFonts w:eastAsiaTheme="minorEastAsia"/>
          <w:lang w:eastAsia="ru-RU"/>
        </w:rPr>
      </w:pPr>
    </w:p>
    <w:p w:rsidR="00ED161E" w:rsidRDefault="00ED161E"/>
    <w:sectPr w:rsidR="00ED161E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503F1"/>
    <w:rsid w:val="00B1429A"/>
    <w:rsid w:val="00D503F1"/>
    <w:rsid w:val="00ED1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3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937</Words>
  <Characters>5345</Characters>
  <Application>Microsoft Office Word</Application>
  <DocSecurity>0</DocSecurity>
  <Lines>44</Lines>
  <Paragraphs>12</Paragraphs>
  <ScaleCrop>false</ScaleCrop>
  <Company/>
  <LinksUpToDate>false</LinksUpToDate>
  <CharactersWithSpaces>6270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2021-02-15T16:22:00Z</dcterms:created>
  <dcterms:modified xsi:type="dcterms:W3CDTF">2021-02-15T16:22:00Z</dcterms:modified>
</cp:coreProperties>
</file>